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dokument behandlar höga naturvärden i avverkningsanmälan A 26243-2024 i Kristianstads kommun som inkom 2024-06-25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6220352, E 444622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