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dokument behandlar höga naturvärden i avverkningsanmälan A 28425-2024 i Kristianstads kommun som inkom 2024-07-04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6232606, E 462556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