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dokument behandlar höga naturvärden i avverkningsanmälan A 33362-2023 i Kristianstads kommun som inkom 2023-07-21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rostfläck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6058" cy="5688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996058"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6197136, E 427666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