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Detta dokument behandlar höga naturvärden i avverkningsanmälan A 11720-2025 i Kristianstads kommun som inkom 2025-03-11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6180503, E 443191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igelkottsröksvamp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