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Detta dokument behandlar höga naturvärden i avverkningsanmälan A 13977-2025 i Kristianstads kommun som inkom 2025-03-22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6221032, E 451623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