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Detta dokument behandlar höga naturvärden i avverkningsanmälan A 15492-2023 i Kristianstads kommun som inkom 2023-04-04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6234625, E 463300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6 naturvårdsarter hittats: mindre bastardsvärmare (VU), entita (NT, T, §4), mindre tåtelsmygare (NT), talltita (NT, §4), spillkråka (T, §4) och vanlig padda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