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Detta dokument behandlar höga naturvärden i avverkningsanmälan A 28429-2024 i Kristianstads kommun som inkom 2024-07-04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6197567, E 425894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