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Detta dokument behandlar höga naturvärden i avverkningsanmälan A 47317-2025 i Kristianstads kommun som inkom 2025-09-30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6218697, E 439351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