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som inkom 2021-09-24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6215676, E 456049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entita (NT, T, §4), järnsparv (NT, §4), nordfladdermus (NT, §4a), talltita (NT, §4), spillkråka (T, §4), dvärgpipistrell (§4a), grönsiska (§4), kungsfågel (§4), skogsduva (§4), större brunfladdermus (§4a), trollpipistrell (§4a), vattenfladdermus (§4a),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