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som inkom 2024-02-21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6182711, E 435852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