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Detta dokument behandlar höga naturvärden i avverkningsanmälan A 755-2025 i Kristianstads kommun som inkom 2025-01-08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6182539, E 448563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rosa lundlav (VU, T) och stiftklotterlav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