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dokument behandlar höga naturvärden i avverkningsanmälan A 21835-2026 i Kristianstads kommun som inkom 2026-05-08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0074" cy="5688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340074"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6211523, E 460373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