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dokument behandlar höga naturvärden i avverkningsanmälan A 47331-2025 i Kristianstads kommun som inkom 2025-09-30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6182421, E 442629 i SWEREF 99 TM.</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