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Detta dokument behandlar höga naturvärden i avverkningsanmälan A 17026-2025 i Kristianstads kommun som inkom 2025-04-08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6223697, E 453859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6 naturvårdsarter hittats: järnsparv (NT, §4), sädesärla (NT, §4), spillkråka (T, §4), skogsduva (§4), svartvit flugsnappare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sädesärla (NT, §4), spillkråka (T, §4), skogsduva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