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Detta dokument behandlar höga naturvärden i avverkningsanmälan A 25081-2026 i Kristianstads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6229599, E 457210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entita (NT, T, §4), grönsångare (NT, §4), brandticka (S), glansfläck (T), rankstarr (T), stjärnstarr (T), skogsduva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