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Detta dokument behandlar höga naturvärden i avverkningsanmälan A 45495-2024 i Kristianstads kommun som inkom 2024-10-12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6221231, E 451295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