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som inkom 2023-10-23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6223047, E 455360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13 naturvårdsarter hittats: grönticka (EN), fläckfingersvamp (VU), laxfingersvamp (VU), grå kantarell (NT), gulprickig vaxskivling (NT), silkesspindling (NT), vårärt (NT, T), kruskantarell (S), lömsk flugsvamp (S), myskmadra (S, T), rutbläcksvamp (S), blåsippa (T, §9) och gullviva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