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Detta dokument behandlar höga naturvärden i avverkningsanmälan A 56969-2023 i Kristianstads kommun som inkom 2023-11-14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6185857, E 443147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lundbräsma (S) och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