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klagomål behandlar höga naturvärden i avverkningsanmälan A 7054-2024 i Kristianstads kommun som inkom 2024-02-21 och omfattar 0,4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6182711, E 435852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