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dokument behandlar höga naturvärden i avverkningsanmälan A 16079-2026 i Kristianstads kommun. Denna avverkningsanmälan inkom 2026-03-27 13:17:53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6186654, E 432425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