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dokument behandlar höga naturvärden i avverkningsanmälan A 31847-2023 i Kristianstads kommun. Denna avverkningsanmälan inkom 2023-06-29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6213009, E 434736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