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29183-2023 i Kristianstads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