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samrådsanmälan S 2469-2024 i Kristianstads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