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dokument behandlar höga naturvärden i avverkningsanmälan A 2719-2025 i Kristianstads kommun. Denna avverkningsanmälan inkom 2025-01-20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