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dokument behandlar höga naturvärden i avverkningsanmälan A 41004-2022 i Kristianstads kommun. Denna avverkningsanmälan inkom 2022-09-21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