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33733-2020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