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0-2025 i Kristianstad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