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497-2025 i Kristianstad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