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2890-2025 i Kristianstads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