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dokument behandlar höga naturvärden i avverkningsanmälan A 13977-2025 i Kristianstads kommun som inkom 2025-03-22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2028" cy="5688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342028"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6221032, E 451623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