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dokument behandlar höga naturvärden i avverkningsanmälan A 1744-2024 i Kristianstads kommun som inkom 2024-01-16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tallticka (NT, T), ekskinn (S, T), guldlockmossa (S, T) och jättesvampmal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6222506, E 461089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