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dokument behandlar höga naturvärden i avverkningsanmälan A 58003-2023 i Kristianstads kommun som inkom 2023-11-17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ekskinn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6221427, E 452104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