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Detta dokument behandlar höga naturvärden i avverkningsanmälan A 21835-2026 i Kristianstads kommun som inkom 2026-05-08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6211523, E 460373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