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som inkom 2022-07-01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6221562, E 441160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