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Detta dokument behandlar höga naturvärden i avverkningsanmälan A 31616-2024 i Kristianstads kommun som inkom 2024-08-02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6184511, E 447012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Crunoecia irrorata (VU). Av dessa är 1 rödlistade. För rödlistade arter har rödlistekategorin angivits inom parentes.</w:t>
      </w:r>
    </w:p>
    <w:p>
      <w:r>
        <w:t>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