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Detta dokument behandlar höga naturvärden i avverkningsanmälan A 34360-2023 i Kristianstads kommun som inkom 2023-08-01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6199811, E 424825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