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5 naturvårdsarter, varav 1 är rödlistad, 3 är typiska (T) och 4 är signalarter (S): kandelabersvamp (NT, T), blåmossa (S, T), gulnål (S, T), jättesvampmal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