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52014-2024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