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27955-2022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