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18002-2026 i Simrishamns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