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som inkom 2024-01-10 och omfattar 28,1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6171995, E 442092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2 naturvårdsarter hittats: bredbrämad bastardsvärmare (VU)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