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3401-2024 i Simrishamns kommun</w:t>
      </w:r>
    </w:p>
    <w:p>
      <w:r>
        <w:t>Detta klagomål behandlar höga naturvärden i avverkningsanmälan A 3401-2024 i Simrishamns kommun som inkom 2024-01-27 och omfattar 6,8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3401-2024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6163972, E 444416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