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som inkom 2024-02-27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ängskovall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