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som inkom 2024-01-10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6171995, E 442092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bredbrämad bastardsvärmare (VU)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