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31599-2026 i Ängelholms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