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dokument behandlar höga naturvärden i avverkningsanmälan A 2931-2026 i Ängelholms kommun. Denna avverkningsanmälan inkom 2026-01-16 14:00:23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entita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