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Detta dokument behandlar höga naturvärden i avverkningsanmälan A 5046-2022 i Ängelholms kommun som inkom 2022-02-01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6233029, E 364554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grönfink (VU, §4), gulsparv (NT, §4), kråka (§4), kungsfågel (§4), sävsparv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gulsparv (NT, §4), kråka (§4), kungsfågel (§4), sävsparv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