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som inkom 2023-10-11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6234060, E 377140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