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Skåne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S 2334-2023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 och törnskata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 och törnskata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2026-08-20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