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klagomål behandlar höga naturvärden i avverkningsanmälan A 50642-2023 i Ängelholms kommun som inkom 2023-10-11 och omfattar 0,8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6234060, E 377140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